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BB" w:rsidRDefault="00C626A0">
      <w:pPr>
        <w:widowControl/>
        <w:spacing w:line="560" w:lineRule="exact"/>
        <w:jc w:val="center"/>
        <w:rPr>
          <w:rFonts w:ascii="方正仿宋简体" w:eastAsia="方正仿宋简体" w:hAnsi="Calibri" w:cs="Times New Roman"/>
          <w:sz w:val="28"/>
          <w:szCs w:val="28"/>
        </w:rPr>
      </w:pPr>
      <w:bookmarkStart w:id="0" w:name="_GoBack"/>
      <w:bookmarkEnd w:id="0"/>
      <w:r>
        <w:rPr>
          <w:rFonts w:ascii="方正大标宋简体" w:eastAsia="方正大标宋简体" w:hAnsi="Times New Roman" w:cs="Times New Roman" w:hint="eastAsia"/>
          <w:sz w:val="44"/>
          <w:szCs w:val="44"/>
        </w:rPr>
        <w:t>高校学生会组织深化改革评估</w:t>
      </w:r>
      <w:r>
        <w:rPr>
          <w:rFonts w:ascii="方正大标宋简体" w:eastAsia="方正大标宋简体" w:hAnsi="Times New Roman" w:cs="Times New Roman" w:hint="eastAsia"/>
          <w:sz w:val="44"/>
          <w:szCs w:val="44"/>
        </w:rPr>
        <w:t>自评</w:t>
      </w:r>
      <w:r>
        <w:rPr>
          <w:rFonts w:ascii="方正大标宋简体" w:eastAsia="方正大标宋简体" w:hAnsi="Times New Roman" w:cs="Times New Roman" w:hint="eastAsia"/>
          <w:sz w:val="44"/>
          <w:szCs w:val="44"/>
        </w:rPr>
        <w:t>表</w:t>
      </w:r>
    </w:p>
    <w:p w:rsidR="001D03BB" w:rsidRDefault="001D03BB">
      <w:pPr>
        <w:spacing w:line="560" w:lineRule="exact"/>
        <w:jc w:val="left"/>
        <w:rPr>
          <w:rFonts w:ascii="方正仿宋简体" w:eastAsia="方正仿宋简体" w:hAnsi="Calibri" w:cs="Times New Roman"/>
          <w:sz w:val="28"/>
          <w:szCs w:val="28"/>
        </w:rPr>
      </w:pPr>
    </w:p>
    <w:tbl>
      <w:tblPr>
        <w:tblStyle w:val="ab"/>
        <w:tblW w:w="13149" w:type="dxa"/>
        <w:tblLook w:val="04A0" w:firstRow="1" w:lastRow="0" w:firstColumn="1" w:lastColumn="0" w:noHBand="0" w:noVBand="1"/>
      </w:tblPr>
      <w:tblGrid>
        <w:gridCol w:w="2518"/>
        <w:gridCol w:w="6804"/>
        <w:gridCol w:w="2120"/>
        <w:gridCol w:w="1707"/>
      </w:tblGrid>
      <w:tr w:rsidR="001D03BB">
        <w:trPr>
          <w:trHeight w:val="90"/>
        </w:trPr>
        <w:tc>
          <w:tcPr>
            <w:tcW w:w="13149" w:type="dxa"/>
            <w:gridSpan w:val="4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beforeLines="50" w:before="156" w:afterLines="50" w:after="156"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二级研究生会组织情况</w:t>
            </w:r>
          </w:p>
        </w:tc>
      </w:tr>
      <w:tr w:rsidR="001D03BB">
        <w:trPr>
          <w:trHeight w:val="570"/>
        </w:trPr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项目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是</w:t>
            </w: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/</w:t>
            </w: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否达标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备注</w:t>
            </w: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rPr>
          <w:trHeight w:val="192"/>
        </w:trPr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工作机构架构为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主席团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工作部门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项目办公室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工作人员不超过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主席团成员不超过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工作人员中除一年级新生外的本专科生最近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个学期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最近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入学以来三者取其一，学习成绩综合排名在本专业前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30%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按期规范召开学生（研究生）代表大会或全体学生（研究生）大会。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开展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了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rPr>
          <w:trHeight w:val="650"/>
        </w:trPr>
        <w:tc>
          <w:tcPr>
            <w:tcW w:w="9322" w:type="dxa"/>
            <w:gridSpan w:val="2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明确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名团组织负责人指导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shd w:val="clear" w:color="auto" w:fill="D8D8D8" w:themeFill="background1" w:themeFillShade="D8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8D8D8" w:themeFill="background1" w:themeFillShade="D8"/>
            <w:vAlign w:val="center"/>
          </w:tcPr>
          <w:p w:rsidR="001D03BB" w:rsidRDefault="001D03BB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1D03BB">
        <w:trPr>
          <w:trHeight w:val="2735"/>
        </w:trPr>
        <w:tc>
          <w:tcPr>
            <w:tcW w:w="2518" w:type="dxa"/>
            <w:vAlign w:val="center"/>
          </w:tcPr>
          <w:p w:rsidR="001D03BB" w:rsidRDefault="00C626A0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问题不足</w:t>
            </w:r>
          </w:p>
          <w:p w:rsidR="001D03BB" w:rsidRDefault="001D03BB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vAlign w:val="center"/>
          </w:tcPr>
          <w:p w:rsidR="001D03BB" w:rsidRDefault="00C626A0">
            <w:pPr>
              <w:pStyle w:val="2"/>
              <w:spacing w:line="600" w:lineRule="exact"/>
              <w:ind w:firstLineChars="0" w:firstLine="0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部门中没有一个非常严明的纪律。</w:t>
            </w:r>
          </w:p>
          <w:p w:rsidR="001D03BB" w:rsidRDefault="00C626A0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解决措施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部长要在主席团的强调下进一步向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各成员</w:t>
            </w:r>
            <w:r>
              <w:rPr>
                <w:rFonts w:ascii="宋体" w:eastAsia="宋体" w:hAnsi="宋体" w:cs="宋体"/>
                <w:sz w:val="24"/>
                <w:szCs w:val="24"/>
              </w:rPr>
              <w:t>灌输纪律这个理念，通过主席团和部长的双管齐下，才能起到效果。</w:t>
            </w:r>
          </w:p>
          <w:p w:rsidR="001D03BB" w:rsidRDefault="00C626A0">
            <w:pPr>
              <w:pStyle w:val="2"/>
              <w:spacing w:line="600" w:lineRule="exact"/>
              <w:ind w:firstLineChars="0" w:firstLine="0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部门任务的分配率不高，常常会是某一一个人或两三人在做事。这样同时也导致了其他积极性不高的干事的思想进一步懒惰。</w:t>
            </w:r>
          </w:p>
          <w:p w:rsidR="001D03BB" w:rsidRDefault="00C626A0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解决措施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要尽量提高任务的分配率，能很好完成任务时要及时提出表扬和鼓励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</w:tbl>
    <w:p w:rsidR="001D03BB" w:rsidRDefault="001D03BB">
      <w:pPr>
        <w:spacing w:line="560" w:lineRule="exact"/>
        <w:rPr>
          <w:rFonts w:ascii="Times New Roman" w:eastAsia="方正楷体简体" w:hAnsi="Times New Roman" w:cs="Times New Roman"/>
          <w:sz w:val="32"/>
          <w:szCs w:val="32"/>
        </w:rPr>
      </w:pPr>
    </w:p>
    <w:sectPr w:rsidR="001D03BB">
      <w:footerReference w:type="default" r:id="rId7"/>
      <w:pgSz w:w="16838" w:h="11906" w:orient="landscape"/>
      <w:pgMar w:top="964" w:right="2041" w:bottom="1077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A0" w:rsidRDefault="00C626A0">
      <w:r>
        <w:separator/>
      </w:r>
    </w:p>
  </w:endnote>
  <w:endnote w:type="continuationSeparator" w:id="0">
    <w:p w:rsidR="00C626A0" w:rsidRDefault="00C6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318753"/>
    </w:sdtPr>
    <w:sdtEndPr/>
    <w:sdtContent>
      <w:p w:rsidR="001D03BB" w:rsidRDefault="00C62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4E" w:rsidRPr="00F84B4E">
          <w:rPr>
            <w:noProof/>
            <w:lang w:val="zh-CN"/>
          </w:rPr>
          <w:t>1</w:t>
        </w:r>
        <w:r>
          <w:fldChar w:fldCharType="end"/>
        </w:r>
      </w:p>
    </w:sdtContent>
  </w:sdt>
  <w:p w:rsidR="001D03BB" w:rsidRDefault="001D0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A0" w:rsidRDefault="00C626A0">
      <w:r>
        <w:separator/>
      </w:r>
    </w:p>
  </w:footnote>
  <w:footnote w:type="continuationSeparator" w:id="0">
    <w:p w:rsidR="00C626A0" w:rsidRDefault="00C6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AA"/>
    <w:rsid w:val="BBFED921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03BB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6A0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B4E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D2E16CF"/>
    <w:rsid w:val="0F17397D"/>
    <w:rsid w:val="1A4030F7"/>
    <w:rsid w:val="1BD179C8"/>
    <w:rsid w:val="22424B7C"/>
    <w:rsid w:val="24C50433"/>
    <w:rsid w:val="2C76755D"/>
    <w:rsid w:val="2E7FBD24"/>
    <w:rsid w:val="324B54B0"/>
    <w:rsid w:val="3BAD4C58"/>
    <w:rsid w:val="3CF012B8"/>
    <w:rsid w:val="42AC2F03"/>
    <w:rsid w:val="45562198"/>
    <w:rsid w:val="47753CBA"/>
    <w:rsid w:val="48BB7BE8"/>
    <w:rsid w:val="50CF294D"/>
    <w:rsid w:val="51300A9B"/>
    <w:rsid w:val="5EE94B3D"/>
    <w:rsid w:val="75956C18"/>
    <w:rsid w:val="79C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2F2ADB-684A-44F5-9D31-1F9DD644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200" w:firstLine="420"/>
    </w:pPr>
    <w:rPr>
      <w:szCs w:val="21"/>
      <w:lang w:val="zh-C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qFormat/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Lenovo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张长宏</dc:creator>
  <cp:lastModifiedBy>Administrator</cp:lastModifiedBy>
  <cp:revision>2</cp:revision>
  <cp:lastPrinted>2021-11-01T08:59:00Z</cp:lastPrinted>
  <dcterms:created xsi:type="dcterms:W3CDTF">2021-11-10T00:49:00Z</dcterms:created>
  <dcterms:modified xsi:type="dcterms:W3CDTF">2021-11-10T00:49:00Z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EDOID">
    <vt:i4>-1656679800</vt:i4>
  </property>
  <property fmtid="{D5CDD505-2E9C-101B-9397-08002B2CF9AE}" pid="4" name="ICV">
    <vt:lpwstr>9BE0F5EED07C490486045BDD4E559AAB</vt:lpwstr>
  </property>
</Properties>
</file>